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856"/>
      </w:tblGrid>
      <w:tr w:rsidR="00DF5B96" w:rsidTr="00DF5B96">
        <w:trPr>
          <w:jc w:val="center"/>
        </w:trPr>
        <w:tc>
          <w:tcPr>
            <w:tcW w:w="8856" w:type="dxa"/>
          </w:tcPr>
          <w:p w:rsidR="00DF5B96" w:rsidRPr="00DF5B96" w:rsidRDefault="00DF5B96" w:rsidP="00CE44F3">
            <w:pPr>
              <w:autoSpaceDE w:val="0"/>
              <w:autoSpaceDN w:val="0"/>
              <w:adjustRightInd w:val="0"/>
              <w:jc w:val="center"/>
              <w:rPr>
                <w:rFonts w:cs="Georgia"/>
                <w:b/>
                <w:color w:val="000000"/>
                <w:sz w:val="20"/>
                <w:szCs w:val="20"/>
                <w:lang w:eastAsia="en-US"/>
              </w:rPr>
            </w:pPr>
            <w:bookmarkStart w:id="0" w:name="_GoBack"/>
            <w:bookmarkEnd w:id="0"/>
            <w:r w:rsidRPr="00DF5B96">
              <w:rPr>
                <w:rFonts w:cs="Georgia"/>
                <w:b/>
                <w:color w:val="000000"/>
                <w:sz w:val="20"/>
                <w:szCs w:val="20"/>
                <w:lang w:eastAsia="en-US"/>
              </w:rPr>
              <w:t>Este año será glorioso... Él está conmigo</w:t>
            </w:r>
          </w:p>
          <w:p w:rsidR="00DF5B96" w:rsidRPr="00DF5B96" w:rsidRDefault="00DF5B96" w:rsidP="00CE44F3">
            <w:pPr>
              <w:autoSpaceDE w:val="0"/>
              <w:autoSpaceDN w:val="0"/>
              <w:adjustRightInd w:val="0"/>
              <w:jc w:val="center"/>
              <w:rPr>
                <w:rFonts w:cs="Georgia"/>
                <w:i/>
                <w:color w:val="000000"/>
                <w:sz w:val="20"/>
                <w:szCs w:val="20"/>
                <w:lang w:eastAsia="en-US"/>
              </w:rPr>
            </w:pPr>
            <w:r w:rsidRPr="00DF5B96">
              <w:rPr>
                <w:rFonts w:cs="Georgia"/>
                <w:i/>
                <w:color w:val="000000"/>
                <w:sz w:val="20"/>
                <w:szCs w:val="20"/>
                <w:lang w:eastAsia="en-US"/>
              </w:rPr>
              <w:t>"Y él dijo: Mi presencia irá contigo..."</w:t>
            </w:r>
          </w:p>
          <w:p w:rsidR="00DF5B96" w:rsidRPr="00DF5B96" w:rsidRDefault="00DF5B96" w:rsidP="00CE44F3">
            <w:pPr>
              <w:autoSpaceDE w:val="0"/>
              <w:autoSpaceDN w:val="0"/>
              <w:adjustRightInd w:val="0"/>
              <w:jc w:val="center"/>
              <w:rPr>
                <w:rFonts w:cs="Georgia"/>
                <w:color w:val="000000"/>
                <w:sz w:val="20"/>
                <w:szCs w:val="20"/>
                <w:lang w:eastAsia="en-US"/>
              </w:rPr>
            </w:pPr>
            <w:r w:rsidRPr="00DF5B96">
              <w:rPr>
                <w:rFonts w:cs="Georgia"/>
                <w:b/>
                <w:color w:val="000000"/>
                <w:sz w:val="20"/>
                <w:szCs w:val="20"/>
                <w:lang w:eastAsia="en-US"/>
              </w:rPr>
              <w:t>Éxodo 33:14</w:t>
            </w:r>
          </w:p>
          <w:p w:rsidR="00DF5B96" w:rsidRPr="00DF5B96" w:rsidRDefault="00DF5B96" w:rsidP="00DF5B96">
            <w:pPr>
              <w:autoSpaceDE w:val="0"/>
              <w:autoSpaceDN w:val="0"/>
              <w:adjustRightInd w:val="0"/>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Creo que esto es lo que necesitamos para tener un año 2011 abundante y victorioso, Su Presencia.</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Estamos viviendo el primer mes de este año y el primer año de una nueva década; y que bueno que lo comencemos de la mejor manera, buscando la presencia de Dios.</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Si la presencia de Dios está contigo a lo largo de todo este año, su favor divino será sin precedente sobre tu vida.</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El 2011 será para ti el año más glorioso, el tiempo más productivo de tu vida. ¡Prepárate!</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A medida que transcurre las horas en este nuevo año recuerda estas claves para asegurarte la presencia de Dios en tu vida:</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1. El orden es importante. Pon tu vida en orden en todas las áreas. Dios, familia, relaciones, salud, finanzas, trabajo, etc.</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Pon a Dios en primer lugar siempre.</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 xml:space="preserve">  </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2. Habla con Dios todos los días. Pensar en Dios no es lo mismo que hablar con él. Ora mucho este año. Tendrás grandes respuestas.</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3. Lee la Biblia como nunca antes. En ella encontraras toda la sabiduría de Dios para vivir una vida victoriosa y abundante.</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 xml:space="preserve">4. Congrégate. Este es el año donde debes ser firme en esto. Asiste a una iglesia cristiana donde puedas ser enseñado y guiado hacia el propósito y destino que Dios ya estableció para </w:t>
            </w:r>
            <w:proofErr w:type="spellStart"/>
            <w:r w:rsidRPr="00DF5B96">
              <w:rPr>
                <w:rFonts w:cs="Georgia"/>
                <w:color w:val="000000"/>
                <w:sz w:val="20"/>
                <w:szCs w:val="20"/>
                <w:lang w:eastAsia="en-US"/>
              </w:rPr>
              <w:t>tí</w:t>
            </w:r>
            <w:proofErr w:type="spellEnd"/>
            <w:r w:rsidRPr="00DF5B96">
              <w:rPr>
                <w:rFonts w:cs="Georgia"/>
                <w:color w:val="000000"/>
                <w:sz w:val="20"/>
                <w:szCs w:val="20"/>
                <w:lang w:eastAsia="en-US"/>
              </w:rPr>
              <w:t>.</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5. Prepárate para escuchar. Presta atención a lo que Dios te dice. Porque Él te guiará hacia nuevas oportunidades, que jamás habías tenido, para prosperarte y bendecirte sin límites.</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6. Recuerda a los demás. Tu tarea siempre involucra a personas, a las cuales bendecirás con los dones y habilidades que Dios te ha dado. Estas bendecido para bendecir.</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5. Fe. Es lo que no te puede faltar en este nuevo año. No puedes transitar el 2011 basado en las experiencias angustiantes del pasado. Este año suelta toda tu Fe en Dios, ten expectativa, porque el favor del Señor sobre ti será sin precedente.</w:t>
            </w:r>
          </w:p>
          <w:p w:rsidR="00DF5B96" w:rsidRPr="00DF5B96" w:rsidRDefault="00DF5B96" w:rsidP="00CE44F3">
            <w:pPr>
              <w:autoSpaceDE w:val="0"/>
              <w:autoSpaceDN w:val="0"/>
              <w:adjustRightInd w:val="0"/>
              <w:jc w:val="both"/>
              <w:rPr>
                <w:rFonts w:cs="Georgia"/>
                <w:color w:val="000000"/>
                <w:sz w:val="20"/>
                <w:szCs w:val="20"/>
                <w:lang w:eastAsia="en-US"/>
              </w:rPr>
            </w:pP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La presencia de Dios en tu vida será extraordinaria. Te llevara a un nuevo nivel de fe y confianza. Te hará caminar por caminos que nunca caminaste… y te irá bien.</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Recuerda que Sus leyes siempre trabajarán a tu favor.</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Con El, a cualquier lugar. Sin El... a ningún lado.</w:t>
            </w:r>
          </w:p>
          <w:p w:rsidR="00DF5B96" w:rsidRPr="00DF5B96" w:rsidRDefault="00DF5B96" w:rsidP="00CE44F3">
            <w:pPr>
              <w:autoSpaceDE w:val="0"/>
              <w:autoSpaceDN w:val="0"/>
              <w:adjustRightInd w:val="0"/>
              <w:jc w:val="both"/>
              <w:rPr>
                <w:rFonts w:cs="Georgia"/>
                <w:color w:val="000000"/>
                <w:sz w:val="20"/>
                <w:szCs w:val="20"/>
                <w:lang w:eastAsia="en-US"/>
              </w:rPr>
            </w:pPr>
            <w:r w:rsidRPr="00DF5B96">
              <w:rPr>
                <w:rFonts w:cs="Georgia"/>
                <w:color w:val="000000"/>
                <w:sz w:val="20"/>
                <w:szCs w:val="20"/>
                <w:lang w:eastAsia="en-US"/>
              </w:rPr>
              <w:t>Bendecido.</w:t>
            </w:r>
          </w:p>
          <w:p w:rsidR="00DF5B96" w:rsidRPr="00DF5B96" w:rsidRDefault="00DF5B96" w:rsidP="00DF5B96">
            <w:pPr>
              <w:autoSpaceDE w:val="0"/>
              <w:autoSpaceDN w:val="0"/>
              <w:adjustRightInd w:val="0"/>
              <w:rPr>
                <w:rFonts w:cs="Georgia"/>
                <w:color w:val="000000"/>
                <w:sz w:val="20"/>
                <w:szCs w:val="20"/>
                <w:lang w:eastAsia="en-US"/>
              </w:rPr>
            </w:pPr>
          </w:p>
          <w:p w:rsidR="00DF5B96" w:rsidRPr="00E07879" w:rsidRDefault="00DF5B96" w:rsidP="00DF5B96">
            <w:pPr>
              <w:autoSpaceDE w:val="0"/>
              <w:autoSpaceDN w:val="0"/>
              <w:adjustRightInd w:val="0"/>
              <w:jc w:val="right"/>
              <w:rPr>
                <w:rFonts w:cs="Georgia"/>
                <w:color w:val="000000"/>
                <w:sz w:val="20"/>
                <w:szCs w:val="20"/>
                <w:lang w:eastAsia="en-US"/>
              </w:rPr>
            </w:pPr>
            <w:r w:rsidRPr="00DF5B96">
              <w:rPr>
                <w:rFonts w:cs="Georgia"/>
                <w:color w:val="000000"/>
                <w:sz w:val="20"/>
                <w:szCs w:val="20"/>
                <w:lang w:eastAsia="en-US"/>
              </w:rPr>
              <w:t>Pastor José Luis Díaz</w:t>
            </w:r>
          </w:p>
        </w:tc>
      </w:tr>
      <w:tr w:rsidR="00DF5B96" w:rsidTr="00DF5B96">
        <w:trPr>
          <w:trHeight w:val="2745"/>
          <w:jc w:val="center"/>
        </w:trPr>
        <w:tc>
          <w:tcPr>
            <w:tcW w:w="8856" w:type="dxa"/>
          </w:tcPr>
          <w:p w:rsidR="00DF5B96" w:rsidRPr="00E07879" w:rsidRDefault="00DF5B96" w:rsidP="00612E04">
            <w:pPr>
              <w:autoSpaceDE w:val="0"/>
              <w:autoSpaceDN w:val="0"/>
              <w:adjustRightInd w:val="0"/>
              <w:jc w:val="center"/>
              <w:rPr>
                <w:rFonts w:cs="Georgia"/>
                <w:b/>
                <w:color w:val="000000"/>
                <w:sz w:val="24"/>
                <w:szCs w:val="24"/>
                <w:lang w:eastAsia="en-US"/>
              </w:rPr>
            </w:pPr>
          </w:p>
        </w:tc>
      </w:tr>
    </w:tbl>
    <w:p w:rsidR="000B7DD6" w:rsidRDefault="000B7DD6"/>
    <w:sectPr w:rsidR="000B7DD6" w:rsidSect="00732D4E">
      <w:pgSz w:w="12242" w:h="15842" w:code="1"/>
      <w:pgMar w:top="1008" w:right="1008" w:bottom="1008" w:left="100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E8"/>
    <w:rsid w:val="0001570F"/>
    <w:rsid w:val="000B7DD6"/>
    <w:rsid w:val="000C7F3B"/>
    <w:rsid w:val="000D5F84"/>
    <w:rsid w:val="001259E8"/>
    <w:rsid w:val="00137708"/>
    <w:rsid w:val="001A6EED"/>
    <w:rsid w:val="002E096B"/>
    <w:rsid w:val="00367B8D"/>
    <w:rsid w:val="004103DD"/>
    <w:rsid w:val="005D35A4"/>
    <w:rsid w:val="005E7DAA"/>
    <w:rsid w:val="00635825"/>
    <w:rsid w:val="00663C35"/>
    <w:rsid w:val="006A3D67"/>
    <w:rsid w:val="00732D4E"/>
    <w:rsid w:val="007E084F"/>
    <w:rsid w:val="008354CA"/>
    <w:rsid w:val="00845685"/>
    <w:rsid w:val="008A0F99"/>
    <w:rsid w:val="00967F53"/>
    <w:rsid w:val="00A26683"/>
    <w:rsid w:val="00AE1F4E"/>
    <w:rsid w:val="00B74881"/>
    <w:rsid w:val="00C428A8"/>
    <w:rsid w:val="00C45A21"/>
    <w:rsid w:val="00CE44F3"/>
    <w:rsid w:val="00D6249B"/>
    <w:rsid w:val="00DF5B96"/>
    <w:rsid w:val="00EA0979"/>
    <w:rsid w:val="00F54BE0"/>
    <w:rsid w:val="00FA56E8"/>
    <w:rsid w:val="00FC47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bCs/>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9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49B"/>
    <w:rPr>
      <w:rFonts w:ascii="Tahoma" w:hAnsi="Tahoma" w:cs="Tahoma"/>
      <w:sz w:val="16"/>
      <w:szCs w:val="16"/>
    </w:rPr>
  </w:style>
  <w:style w:type="character" w:customStyle="1" w:styleId="BalloonTextChar">
    <w:name w:val="Balloon Text Char"/>
    <w:basedOn w:val="DefaultParagraphFont"/>
    <w:link w:val="BalloonText"/>
    <w:uiPriority w:val="99"/>
    <w:semiHidden/>
    <w:rsid w:val="00D6249B"/>
    <w:rPr>
      <w:rFonts w:ascii="Tahoma" w:hAnsi="Tahoma" w:cs="Tahoma"/>
      <w:sz w:val="16"/>
      <w:szCs w:val="16"/>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bCs/>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9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49B"/>
    <w:rPr>
      <w:rFonts w:ascii="Tahoma" w:hAnsi="Tahoma" w:cs="Tahoma"/>
      <w:sz w:val="16"/>
      <w:szCs w:val="16"/>
    </w:rPr>
  </w:style>
  <w:style w:type="character" w:customStyle="1" w:styleId="BalloonTextChar">
    <w:name w:val="Balloon Text Char"/>
    <w:basedOn w:val="DefaultParagraphFont"/>
    <w:link w:val="BalloonText"/>
    <w:uiPriority w:val="99"/>
    <w:semiHidden/>
    <w:rsid w:val="00D6249B"/>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24830">
      <w:bodyDiv w:val="1"/>
      <w:marLeft w:val="0"/>
      <w:marRight w:val="0"/>
      <w:marTop w:val="0"/>
      <w:marBottom w:val="0"/>
      <w:divBdr>
        <w:top w:val="none" w:sz="0" w:space="0" w:color="auto"/>
        <w:left w:val="none" w:sz="0" w:space="0" w:color="auto"/>
        <w:bottom w:val="none" w:sz="0" w:space="0" w:color="auto"/>
        <w:right w:val="none" w:sz="0" w:space="0" w:color="auto"/>
      </w:divBdr>
    </w:div>
    <w:div w:id="1266420829">
      <w:bodyDiv w:val="1"/>
      <w:marLeft w:val="0"/>
      <w:marRight w:val="0"/>
      <w:marTop w:val="0"/>
      <w:marBottom w:val="0"/>
      <w:divBdr>
        <w:top w:val="none" w:sz="0" w:space="0" w:color="auto"/>
        <w:left w:val="none" w:sz="0" w:space="0" w:color="auto"/>
        <w:bottom w:val="none" w:sz="0" w:space="0" w:color="auto"/>
        <w:right w:val="none" w:sz="0" w:space="0" w:color="auto"/>
      </w:divBdr>
    </w:div>
    <w:div w:id="14139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Macintosh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dc:creator>
  <cp:lastModifiedBy>Alfredo Maia</cp:lastModifiedBy>
  <cp:revision>2</cp:revision>
  <dcterms:created xsi:type="dcterms:W3CDTF">2011-01-25T06:07:00Z</dcterms:created>
  <dcterms:modified xsi:type="dcterms:W3CDTF">2011-01-25T06:07:00Z</dcterms:modified>
</cp:coreProperties>
</file>